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3B" w:rsidRDefault="0037662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4018915</wp:posOffset>
                </wp:positionH>
                <wp:positionV relativeFrom="paragraph">
                  <wp:posOffset>197485</wp:posOffset>
                </wp:positionV>
                <wp:extent cx="556260" cy="2921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E3B" w:rsidRDefault="005111B6">
                            <w:pPr>
                              <w:pStyle w:val="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</w:rPr>
                              <w:t>S/ l?</w:t>
                            </w:r>
                          </w:p>
                          <w:p w:rsidR="00621E3B" w:rsidRDefault="005111B6">
                            <w:pPr>
                              <w:pStyle w:val="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3TimesNewRoman12pt-1ptExact"/>
                                <w:rFonts w:eastAsia="Courier New"/>
                                <w:b w:val="0"/>
                                <w:bCs w:val="0"/>
                              </w:rPr>
                              <w:t>i/0</w:t>
                            </w:r>
                            <w:r>
                              <w:rPr>
                                <w:rStyle w:val="3TimesNewRoman12ptExact"/>
                                <w:rFonts w:eastAsia="Courier New"/>
                              </w:rPr>
                              <w:t xml:space="preserve"> </w:t>
                            </w:r>
                            <w:r>
                              <w:rPr>
                                <w:rStyle w:val="3Exact0"/>
                              </w:rPr>
                              <w:t xml:space="preserve">&lt;■/ </w:t>
                            </w:r>
                            <w:r>
                              <w:t>оГ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45pt;margin-top:15.55pt;width:43.8pt;height:23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qarAIAAKg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" filled="f" stroked="f">
                <v:textbox style="mso-fit-shape-to-text:t" inset="0,0,0,0">
                  <w:txbxContent>
                    <w:p w:rsidR="00621E3B" w:rsidRDefault="005111B6">
                      <w:pPr>
                        <w:pStyle w:val="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0"/>
                          <w:i/>
                          <w:iCs/>
                        </w:rPr>
                        <w:t>S/ l?</w:t>
                      </w:r>
                    </w:p>
                    <w:p w:rsidR="00621E3B" w:rsidRDefault="005111B6">
                      <w:pPr>
                        <w:pStyle w:val="3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3TimesNewRoman12pt-1ptExact"/>
                          <w:rFonts w:eastAsia="Courier New"/>
                          <w:b w:val="0"/>
                          <w:bCs w:val="0"/>
                        </w:rPr>
                        <w:t>i/0</w:t>
                      </w:r>
                      <w:r>
                        <w:rPr>
                          <w:rStyle w:val="3TimesNewRoman12ptExact"/>
                          <w:rFonts w:eastAsia="Courier New"/>
                        </w:rPr>
                        <w:t xml:space="preserve"> </w:t>
                      </w:r>
                      <w:r>
                        <w:rPr>
                          <w:rStyle w:val="3Exact0"/>
                        </w:rPr>
                        <w:t xml:space="preserve">&lt;■/ </w:t>
                      </w:r>
                      <w:r>
                        <w:t>оГ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5314315</wp:posOffset>
                </wp:positionH>
                <wp:positionV relativeFrom="paragraph">
                  <wp:posOffset>132715</wp:posOffset>
                </wp:positionV>
                <wp:extent cx="1060450" cy="7569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E3B" w:rsidRDefault="005111B6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УТВЕРЖДАЮ ь КОО ВНХПП Чудинов ТЛ. оября 2021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18.45pt;margin-top:10.45pt;width:83.5pt;height:59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NksA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" filled="f" stroked="f">
                <v:textbox style="mso-fit-shape-to-text:t" inset="0,0,0,0">
                  <w:txbxContent>
                    <w:p w:rsidR="00621E3B" w:rsidRDefault="005111B6">
                      <w:pPr>
                        <w:pStyle w:val="a4"/>
                        <w:shd w:val="clear" w:color="auto" w:fill="auto"/>
                      </w:pPr>
                      <w:r>
                        <w:t>УТВЕРЖДАЮ ь КОО ВНХПП Чудинов ТЛ. оября 2021 года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4202430</wp:posOffset>
            </wp:positionH>
            <wp:positionV relativeFrom="paragraph">
              <wp:posOffset>0</wp:posOffset>
            </wp:positionV>
            <wp:extent cx="1115695" cy="1286510"/>
            <wp:effectExtent l="0" t="0" r="8255" b="8890"/>
            <wp:wrapNone/>
            <wp:docPr id="4" name="Рисунок 4" descr="C:\Users\2DBA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DBA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3990340</wp:posOffset>
                </wp:positionH>
                <wp:positionV relativeFrom="paragraph">
                  <wp:posOffset>535940</wp:posOffset>
                </wp:positionV>
                <wp:extent cx="796925" cy="673100"/>
                <wp:effectExtent l="0" t="2540" r="381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E3B" w:rsidRDefault="005111B6">
                            <w:pPr>
                              <w:pStyle w:val="3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3Exact2"/>
                              </w:rPr>
                              <w:t xml:space="preserve">11 о 51 </w:t>
                            </w:r>
                            <w:r w:rsidRPr="00376621">
                              <w:rPr>
                                <w:rStyle w:val="3Exact2"/>
                                <w:lang w:eastAsia="en-US" w:bidi="en-US"/>
                              </w:rPr>
                              <w:t>(</w:t>
                            </w:r>
                            <w:r>
                              <w:rPr>
                                <w:rStyle w:val="3Exact2"/>
                                <w:lang w:val="en-US" w:eastAsia="en-US" w:bidi="en-US"/>
                              </w:rPr>
                              <w:t>fflb</w:t>
                            </w:r>
                          </w:p>
                          <w:p w:rsidR="00621E3B" w:rsidRDefault="005111B6">
                            <w:pPr>
                              <w:pStyle w:val="4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4Exact0"/>
                              </w:rPr>
                              <w:t xml:space="preserve">\\^г </w:t>
                            </w:r>
                            <w:r>
                              <w:rPr>
                                <w:rStyle w:val="4Exact0"/>
                                <w:lang w:val="en-US" w:eastAsia="en-US" w:bidi="en-US"/>
                              </w:rPr>
                              <w:t>A</w:t>
                            </w:r>
                            <w:r w:rsidRPr="00376621">
                              <w:rPr>
                                <w:rStyle w:val="4Exact0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4Exact0"/>
                              </w:rPr>
                              <w:t>*</w:t>
                            </w:r>
                          </w:p>
                          <w:p w:rsidR="00621E3B" w:rsidRDefault="005111B6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520" w:lineRule="exact"/>
                            </w:pPr>
                            <w:bookmarkStart w:id="0" w:name="bookmark0"/>
                            <w:r>
                              <w:rPr>
                                <w:rStyle w:val="1Exact0"/>
                              </w:rPr>
                              <w:t>жЛ</w:t>
                            </w:r>
                            <w:bookmarkEnd w:id="0"/>
                          </w:p>
                          <w:p w:rsidR="00621E3B" w:rsidRDefault="005111B6">
                            <w:pPr>
                              <w:pStyle w:val="5"/>
                              <w:shd w:val="clear" w:color="auto" w:fill="auto"/>
                              <w:spacing w:line="120" w:lineRule="exact"/>
                              <w:ind w:right="60"/>
                            </w:pPr>
                            <w:r>
                              <w:rPr>
                                <w:rStyle w:val="5Exact0"/>
                              </w:rPr>
                              <w:t>. “о.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14.2pt;margin-top:42.2pt;width:62.75pt;height:53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dkrwIAAK8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" filled="f" stroked="f">
                <v:textbox style="mso-fit-shape-to-text:t" inset="0,0,0,0">
                  <w:txbxContent>
                    <w:p w:rsidR="00621E3B" w:rsidRDefault="005111B6">
                      <w:pPr>
                        <w:pStyle w:val="3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3Exact2"/>
                        </w:rPr>
                        <w:t xml:space="preserve">11 о 51 </w:t>
                      </w:r>
                      <w:r w:rsidRPr="00376621">
                        <w:rPr>
                          <w:rStyle w:val="3Exact2"/>
                          <w:lang w:eastAsia="en-US" w:bidi="en-US"/>
                        </w:rPr>
                        <w:t>(</w:t>
                      </w:r>
                      <w:r>
                        <w:rPr>
                          <w:rStyle w:val="3Exact2"/>
                          <w:lang w:val="en-US" w:eastAsia="en-US" w:bidi="en-US"/>
                        </w:rPr>
                        <w:t>fflb</w:t>
                      </w:r>
                    </w:p>
                    <w:p w:rsidR="00621E3B" w:rsidRDefault="005111B6">
                      <w:pPr>
                        <w:pStyle w:val="4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4Exact0"/>
                        </w:rPr>
                        <w:t xml:space="preserve">\\^г </w:t>
                      </w:r>
                      <w:r>
                        <w:rPr>
                          <w:rStyle w:val="4Exact0"/>
                          <w:lang w:val="en-US" w:eastAsia="en-US" w:bidi="en-US"/>
                        </w:rPr>
                        <w:t>A</w:t>
                      </w:r>
                      <w:r w:rsidRPr="00376621">
                        <w:rPr>
                          <w:rStyle w:val="4Exact0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4Exact0"/>
                        </w:rPr>
                        <w:t>*</w:t>
                      </w:r>
                    </w:p>
                    <w:p w:rsidR="00621E3B" w:rsidRDefault="005111B6">
                      <w:pPr>
                        <w:pStyle w:val="1"/>
                        <w:keepNext/>
                        <w:keepLines/>
                        <w:shd w:val="clear" w:color="auto" w:fill="auto"/>
                        <w:spacing w:line="520" w:lineRule="exact"/>
                      </w:pPr>
                      <w:bookmarkStart w:id="1" w:name="bookmark0"/>
                      <w:r>
                        <w:rPr>
                          <w:rStyle w:val="1Exact0"/>
                        </w:rPr>
                        <w:t>жЛ</w:t>
                      </w:r>
                      <w:bookmarkEnd w:id="1"/>
                    </w:p>
                    <w:p w:rsidR="00621E3B" w:rsidRDefault="005111B6">
                      <w:pPr>
                        <w:pStyle w:val="5"/>
                        <w:shd w:val="clear" w:color="auto" w:fill="auto"/>
                        <w:spacing w:line="120" w:lineRule="exact"/>
                        <w:ind w:right="60"/>
                      </w:pPr>
                      <w:r>
                        <w:rPr>
                          <w:rStyle w:val="5Exact0"/>
                        </w:rPr>
                        <w:t>. “о.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1301115</wp:posOffset>
                </wp:positionH>
                <wp:positionV relativeFrom="paragraph">
                  <wp:posOffset>1107440</wp:posOffset>
                </wp:positionV>
                <wp:extent cx="2929255" cy="378460"/>
                <wp:effectExtent l="0" t="254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25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E3B" w:rsidRDefault="005111B6">
                            <w:pPr>
                              <w:pStyle w:val="6"/>
                              <w:shd w:val="clear" w:color="auto" w:fill="auto"/>
                              <w:ind w:left="2100"/>
                            </w:pPr>
                            <w:r>
                              <w:rPr>
                                <w:rStyle w:val="6Exact0"/>
                                <w:b/>
                                <w:bCs/>
                              </w:rPr>
                              <w:t>МЕЖРЕГИОНАЛЬНЫЙ фестиваль-ко «САРАФАН»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02.45pt;margin-top:87.2pt;width:230.65pt;height:29.8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" filled="f" stroked="f">
                <v:textbox style="mso-fit-shape-to-text:t" inset="0,0,0,0">
                  <w:txbxContent>
                    <w:p w:rsidR="00621E3B" w:rsidRDefault="005111B6">
                      <w:pPr>
                        <w:pStyle w:val="6"/>
                        <w:shd w:val="clear" w:color="auto" w:fill="auto"/>
                        <w:ind w:left="2100"/>
                      </w:pPr>
                      <w:r>
                        <w:rPr>
                          <w:rStyle w:val="6Exact0"/>
                          <w:b/>
                          <w:bCs/>
                        </w:rPr>
                        <w:t>МЕЖРЕГИОНАЛЬНЫЙ фестиваль-ко «САРАФАН»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1E3B" w:rsidRDefault="00621E3B">
      <w:pPr>
        <w:spacing w:line="360" w:lineRule="exact"/>
      </w:pPr>
    </w:p>
    <w:p w:rsidR="00621E3B" w:rsidRDefault="00621E3B">
      <w:pPr>
        <w:spacing w:line="360" w:lineRule="exact"/>
      </w:pPr>
    </w:p>
    <w:p w:rsidR="00621E3B" w:rsidRDefault="00621E3B">
      <w:pPr>
        <w:spacing w:line="360" w:lineRule="exact"/>
      </w:pPr>
    </w:p>
    <w:p w:rsidR="00621E3B" w:rsidRDefault="00621E3B">
      <w:pPr>
        <w:spacing w:line="360" w:lineRule="exact"/>
      </w:pPr>
    </w:p>
    <w:p w:rsidR="00621E3B" w:rsidRDefault="00621E3B">
      <w:pPr>
        <w:spacing w:line="512" w:lineRule="exact"/>
      </w:pPr>
    </w:p>
    <w:p w:rsidR="00621E3B" w:rsidRDefault="00621E3B">
      <w:pPr>
        <w:rPr>
          <w:sz w:val="2"/>
          <w:szCs w:val="2"/>
        </w:rPr>
        <w:sectPr w:rsidR="00621E3B">
          <w:type w:val="continuous"/>
          <w:pgSz w:w="12240" w:h="15840"/>
          <w:pgMar w:top="390" w:right="1136" w:bottom="1040" w:left="1064" w:header="0" w:footer="3" w:gutter="0"/>
          <w:cols w:space="720"/>
          <w:noEndnote/>
          <w:docGrid w:linePitch="360"/>
        </w:sectPr>
      </w:pPr>
    </w:p>
    <w:p w:rsidR="00621E3B" w:rsidRDefault="00621E3B">
      <w:pPr>
        <w:spacing w:before="77" w:after="77" w:line="240" w:lineRule="exact"/>
        <w:rPr>
          <w:sz w:val="19"/>
          <w:szCs w:val="19"/>
        </w:rPr>
      </w:pPr>
    </w:p>
    <w:p w:rsidR="00621E3B" w:rsidRDefault="00621E3B">
      <w:pPr>
        <w:rPr>
          <w:sz w:val="2"/>
          <w:szCs w:val="2"/>
        </w:rPr>
        <w:sectPr w:rsidR="00621E3B">
          <w:type w:val="continuous"/>
          <w:pgSz w:w="12240" w:h="15840"/>
          <w:pgMar w:top="724" w:right="0" w:bottom="677" w:left="0" w:header="0" w:footer="3" w:gutter="0"/>
          <w:cols w:space="720"/>
          <w:noEndnote/>
          <w:docGrid w:linePitch="360"/>
        </w:sectPr>
      </w:pPr>
    </w:p>
    <w:p w:rsidR="00621E3B" w:rsidRDefault="005111B6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297"/>
        </w:tabs>
      </w:pPr>
      <w:bookmarkStart w:id="2" w:name="bookmark1"/>
      <w:r>
        <w:lastRenderedPageBreak/>
        <w:t>Общие положения:</w:t>
      </w:r>
      <w:bookmarkEnd w:id="2"/>
    </w:p>
    <w:p w:rsidR="00621E3B" w:rsidRDefault="005111B6">
      <w:pPr>
        <w:pStyle w:val="23"/>
        <w:numPr>
          <w:ilvl w:val="1"/>
          <w:numId w:val="1"/>
        </w:numPr>
        <w:shd w:val="clear" w:color="auto" w:fill="auto"/>
        <w:tabs>
          <w:tab w:val="left" w:pos="468"/>
        </w:tabs>
        <w:ind w:firstLine="0"/>
      </w:pPr>
      <w:r>
        <w:t xml:space="preserve">Настоящее Положение регламентирует </w:t>
      </w:r>
      <w:r>
        <w:t>порядок проведения межрегионального фестиваля-конкурса «САРАФАН» (далее — Фестиваль), требования к представленным работам, порядок их предоставления, сроки проведения Конкурса.</w:t>
      </w:r>
    </w:p>
    <w:p w:rsidR="00621E3B" w:rsidRDefault="005111B6">
      <w:pPr>
        <w:pStyle w:val="23"/>
        <w:numPr>
          <w:ilvl w:val="1"/>
          <w:numId w:val="1"/>
        </w:numPr>
        <w:shd w:val="clear" w:color="auto" w:fill="auto"/>
        <w:tabs>
          <w:tab w:val="left" w:pos="468"/>
        </w:tabs>
        <w:ind w:firstLine="0"/>
      </w:pPr>
      <w:r>
        <w:t>Конкурс проводится при поддержке: Фонда грантов губернатора Пермского края, Адм</w:t>
      </w:r>
      <w:r>
        <w:t>инистрации Краснокамского городского округа, ТОС «Новострой» д. Новая Ивановка, Фонда поддержки местного сообщества «Территория успеха»;</w:t>
      </w:r>
    </w:p>
    <w:p w:rsidR="00621E3B" w:rsidRDefault="005111B6">
      <w:pPr>
        <w:pStyle w:val="23"/>
        <w:numPr>
          <w:ilvl w:val="1"/>
          <w:numId w:val="1"/>
        </w:numPr>
        <w:shd w:val="clear" w:color="auto" w:fill="auto"/>
        <w:tabs>
          <w:tab w:val="left" w:pos="468"/>
        </w:tabs>
        <w:ind w:firstLine="0"/>
      </w:pPr>
      <w:r>
        <w:t xml:space="preserve">Мероприятия Конкурса пройдут в деревне Новая Ивановка Краснокамского городского округа на площадке «Поколение </w:t>
      </w:r>
      <w:r>
        <w:rPr>
          <w:lang w:val="en-US" w:eastAsia="en-US" w:bidi="en-US"/>
        </w:rPr>
        <w:t>NEXT</w:t>
      </w:r>
      <w:r w:rsidRPr="00376621">
        <w:rPr>
          <w:lang w:eastAsia="en-US" w:bidi="en-US"/>
        </w:rPr>
        <w:t xml:space="preserve">» </w:t>
      </w:r>
      <w:r>
        <w:t>(пе</w:t>
      </w:r>
      <w:r>
        <w:t>р. Новостройки, 3) с 1 ноября 2021 г. по 31 июля 2022 г.;</w:t>
      </w:r>
    </w:p>
    <w:p w:rsidR="00621E3B" w:rsidRDefault="005111B6">
      <w:pPr>
        <w:pStyle w:val="23"/>
        <w:numPr>
          <w:ilvl w:val="1"/>
          <w:numId w:val="1"/>
        </w:numPr>
        <w:shd w:val="clear" w:color="auto" w:fill="auto"/>
        <w:tabs>
          <w:tab w:val="left" w:pos="450"/>
        </w:tabs>
        <w:spacing w:after="240"/>
        <w:ind w:left="180"/>
        <w:jc w:val="left"/>
      </w:pPr>
      <w:r>
        <w:t>Организатор Конкурса: Краснокамская общественная организация «Возрождение народных художественных промыслов Прикамья».</w:t>
      </w:r>
    </w:p>
    <w:p w:rsidR="00621E3B" w:rsidRDefault="005111B6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486"/>
        </w:tabs>
        <w:ind w:left="180"/>
      </w:pPr>
      <w:bookmarkStart w:id="3" w:name="bookmark2"/>
      <w:r>
        <w:t>Цели и задачи Фестиваля:</w:t>
      </w:r>
      <w:bookmarkEnd w:id="3"/>
    </w:p>
    <w:p w:rsidR="00621E3B" w:rsidRDefault="005111B6">
      <w:pPr>
        <w:pStyle w:val="23"/>
        <w:shd w:val="clear" w:color="auto" w:fill="auto"/>
        <w:spacing w:after="240"/>
        <w:ind w:left="180" w:firstLine="0"/>
      </w:pPr>
      <w:r>
        <w:rPr>
          <w:rStyle w:val="24"/>
        </w:rPr>
        <w:t xml:space="preserve">2Л. Цель мероприятия </w:t>
      </w:r>
      <w:r>
        <w:t xml:space="preserve">- формирование этнокультурной </w:t>
      </w:r>
      <w:r>
        <w:t>компетентности представителей народов, проживающих на территории РФ посредством возрождения и популяризации национальных костюмов для обогащения культурно-исторических знаний населения, повышения творческой квалификации мастеров и обмена опытом специалисто</w:t>
      </w:r>
      <w:r>
        <w:t>в.</w:t>
      </w:r>
    </w:p>
    <w:p w:rsidR="00621E3B" w:rsidRDefault="005111B6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653"/>
        </w:tabs>
        <w:ind w:left="180"/>
      </w:pPr>
      <w:bookmarkStart w:id="4" w:name="bookmark3"/>
      <w:r>
        <w:t>Задачи Фестиваля:</w:t>
      </w:r>
      <w:bookmarkEnd w:id="4"/>
    </w:p>
    <w:p w:rsidR="00621E3B" w:rsidRDefault="005111B6">
      <w:pPr>
        <w:pStyle w:val="23"/>
        <w:numPr>
          <w:ilvl w:val="0"/>
          <w:numId w:val="3"/>
        </w:numPr>
        <w:shd w:val="clear" w:color="auto" w:fill="auto"/>
        <w:tabs>
          <w:tab w:val="left" w:pos="820"/>
        </w:tabs>
        <w:ind w:left="180" w:firstLine="0"/>
      </w:pPr>
      <w:r>
        <w:t>Выявление и поддержка талантливых участников Фестиваля, занимающихся возрождением этнических костюмов;</w:t>
      </w:r>
    </w:p>
    <w:p w:rsidR="00621E3B" w:rsidRDefault="005111B6">
      <w:pPr>
        <w:pStyle w:val="23"/>
        <w:numPr>
          <w:ilvl w:val="0"/>
          <w:numId w:val="3"/>
        </w:numPr>
        <w:shd w:val="clear" w:color="auto" w:fill="auto"/>
        <w:tabs>
          <w:tab w:val="left" w:pos="820"/>
        </w:tabs>
        <w:ind w:left="180" w:firstLine="0"/>
      </w:pPr>
      <w:r>
        <w:t>Пропаганда этико-эстетических, моральных и духовных ценностей народов, проживающих в России;</w:t>
      </w:r>
    </w:p>
    <w:p w:rsidR="00621E3B" w:rsidRDefault="005111B6">
      <w:pPr>
        <w:pStyle w:val="23"/>
        <w:numPr>
          <w:ilvl w:val="0"/>
          <w:numId w:val="3"/>
        </w:numPr>
        <w:shd w:val="clear" w:color="auto" w:fill="auto"/>
        <w:tabs>
          <w:tab w:val="left" w:pos="820"/>
        </w:tabs>
        <w:ind w:left="180" w:firstLine="0"/>
      </w:pPr>
      <w:r>
        <w:t xml:space="preserve">Повышение уровня профессионального </w:t>
      </w:r>
      <w:r>
        <w:t>мастерства участников Фестиваля;</w:t>
      </w:r>
    </w:p>
    <w:p w:rsidR="00621E3B" w:rsidRDefault="005111B6">
      <w:pPr>
        <w:pStyle w:val="23"/>
        <w:numPr>
          <w:ilvl w:val="0"/>
          <w:numId w:val="3"/>
        </w:numPr>
        <w:shd w:val="clear" w:color="auto" w:fill="auto"/>
        <w:tabs>
          <w:tab w:val="left" w:pos="820"/>
        </w:tabs>
        <w:ind w:left="180" w:firstLine="0"/>
      </w:pPr>
      <w:r>
        <w:t>Освоение новых методик и технологий создания национальных костюмов;</w:t>
      </w:r>
    </w:p>
    <w:p w:rsidR="00621E3B" w:rsidRDefault="005111B6">
      <w:pPr>
        <w:pStyle w:val="23"/>
        <w:numPr>
          <w:ilvl w:val="0"/>
          <w:numId w:val="3"/>
        </w:numPr>
        <w:shd w:val="clear" w:color="auto" w:fill="auto"/>
        <w:tabs>
          <w:tab w:val="left" w:pos="824"/>
        </w:tabs>
        <w:ind w:left="180" w:firstLine="0"/>
      </w:pPr>
      <w:r>
        <w:t xml:space="preserve">Объединение участников, осуществляющих деятельность в области изучения самобытности и практического моделирования как традиционных костюмов народов, так и </w:t>
      </w:r>
      <w:r>
        <w:t>их стилизованных форм для обмена информацией и наработанным опытом,</w:t>
      </w:r>
    </w:p>
    <w:p w:rsidR="00621E3B" w:rsidRDefault="005111B6">
      <w:pPr>
        <w:pStyle w:val="23"/>
        <w:numPr>
          <w:ilvl w:val="0"/>
          <w:numId w:val="3"/>
        </w:numPr>
        <w:shd w:val="clear" w:color="auto" w:fill="auto"/>
        <w:tabs>
          <w:tab w:val="left" w:pos="820"/>
        </w:tabs>
        <w:spacing w:after="244"/>
        <w:ind w:left="180" w:firstLine="0"/>
      </w:pPr>
      <w:r>
        <w:t>Демонстрация творческих достижений участников и привлечение внимания граждан, государственных, общественных и коммерческих организаций к возрождению и популяризации национальных костюмов.</w:t>
      </w:r>
    </w:p>
    <w:p w:rsidR="00621E3B" w:rsidRDefault="005111B6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653"/>
        </w:tabs>
        <w:spacing w:line="293" w:lineRule="exact"/>
        <w:ind w:left="180"/>
      </w:pPr>
      <w:bookmarkStart w:id="5" w:name="bookmark4"/>
      <w:r>
        <w:t>Участники Фестиваля:</w:t>
      </w:r>
      <w:bookmarkEnd w:id="5"/>
    </w:p>
    <w:p w:rsidR="00621E3B" w:rsidRDefault="005111B6">
      <w:pPr>
        <w:pStyle w:val="23"/>
        <w:numPr>
          <w:ilvl w:val="0"/>
          <w:numId w:val="4"/>
        </w:numPr>
        <w:shd w:val="clear" w:color="auto" w:fill="auto"/>
        <w:tabs>
          <w:tab w:val="left" w:pos="820"/>
        </w:tabs>
        <w:spacing w:line="293" w:lineRule="exact"/>
        <w:ind w:left="180" w:firstLine="0"/>
      </w:pPr>
      <w:r>
        <w:t>К участию в Фестивале приглашаются все, кто любит и популяризирует национальный костюм многонациональной страны, моделирует одежду с этническими мотивами, сохраняет исторические и культурные традиции России;</w:t>
      </w:r>
    </w:p>
    <w:p w:rsidR="00621E3B" w:rsidRDefault="005111B6">
      <w:pPr>
        <w:pStyle w:val="23"/>
        <w:numPr>
          <w:ilvl w:val="0"/>
          <w:numId w:val="4"/>
        </w:numPr>
        <w:shd w:val="clear" w:color="auto" w:fill="auto"/>
        <w:tabs>
          <w:tab w:val="left" w:pos="820"/>
        </w:tabs>
        <w:spacing w:line="293" w:lineRule="exact"/>
        <w:ind w:left="180" w:firstLine="0"/>
      </w:pPr>
      <w:r>
        <w:t>Возраст участников от 3 лет</w:t>
      </w:r>
      <w:r>
        <w:t xml:space="preserve"> и старше (без ограничения);</w:t>
      </w:r>
    </w:p>
    <w:p w:rsidR="00621E3B" w:rsidRDefault="005111B6">
      <w:pPr>
        <w:pStyle w:val="23"/>
        <w:numPr>
          <w:ilvl w:val="0"/>
          <w:numId w:val="4"/>
        </w:numPr>
        <w:shd w:val="clear" w:color="auto" w:fill="auto"/>
        <w:tabs>
          <w:tab w:val="left" w:pos="820"/>
        </w:tabs>
        <w:spacing w:line="293" w:lineRule="exact"/>
        <w:ind w:left="180" w:firstLine="0"/>
      </w:pPr>
      <w:r>
        <w:t>В фестивале могут принимать участие 1) портные, мастера по национальным аксессуарам, этномодели; 2) творческие группы, ансамбли, коллективы, театры моды и т.п. 3) любой желающий.</w:t>
      </w:r>
      <w:r>
        <w:br w:type="page"/>
      </w:r>
    </w:p>
    <w:p w:rsidR="00621E3B" w:rsidRDefault="005111B6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59"/>
        </w:tabs>
      </w:pPr>
      <w:bookmarkStart w:id="6" w:name="bookmark5"/>
      <w:r>
        <w:lastRenderedPageBreak/>
        <w:t>Направления Фестиваля:</w:t>
      </w:r>
      <w:bookmarkEnd w:id="6"/>
    </w:p>
    <w:p w:rsidR="00621E3B" w:rsidRDefault="005111B6">
      <w:pPr>
        <w:pStyle w:val="23"/>
        <w:numPr>
          <w:ilvl w:val="1"/>
          <w:numId w:val="1"/>
        </w:numPr>
        <w:shd w:val="clear" w:color="auto" w:fill="auto"/>
        <w:tabs>
          <w:tab w:val="left" w:pos="511"/>
        </w:tabs>
        <w:ind w:firstLine="0"/>
      </w:pPr>
      <w:r>
        <w:t>Национальный этнографиче</w:t>
      </w:r>
      <w:r>
        <w:t>ский костюм;</w:t>
      </w:r>
    </w:p>
    <w:p w:rsidR="00621E3B" w:rsidRDefault="005111B6">
      <w:pPr>
        <w:pStyle w:val="23"/>
        <w:numPr>
          <w:ilvl w:val="1"/>
          <w:numId w:val="1"/>
        </w:numPr>
        <w:shd w:val="clear" w:color="auto" w:fill="auto"/>
        <w:tabs>
          <w:tab w:val="left" w:pos="511"/>
        </w:tabs>
        <w:ind w:firstLine="0"/>
      </w:pPr>
      <w:r>
        <w:t>Национальный стилизованный костюм;</w:t>
      </w:r>
    </w:p>
    <w:p w:rsidR="00621E3B" w:rsidRDefault="005111B6">
      <w:pPr>
        <w:pStyle w:val="23"/>
        <w:numPr>
          <w:ilvl w:val="1"/>
          <w:numId w:val="1"/>
        </w:numPr>
        <w:shd w:val="clear" w:color="auto" w:fill="auto"/>
        <w:tabs>
          <w:tab w:val="left" w:pos="511"/>
        </w:tabs>
        <w:ind w:firstLine="0"/>
      </w:pPr>
      <w:r>
        <w:t>Национальные аксессуары (украшения, головные уборы, сумки, пояса, обувь);</w:t>
      </w:r>
    </w:p>
    <w:p w:rsidR="00621E3B" w:rsidRDefault="005111B6">
      <w:pPr>
        <w:pStyle w:val="23"/>
        <w:numPr>
          <w:ilvl w:val="1"/>
          <w:numId w:val="1"/>
        </w:numPr>
        <w:shd w:val="clear" w:color="auto" w:fill="auto"/>
        <w:tabs>
          <w:tab w:val="left" w:pos="511"/>
        </w:tabs>
        <w:spacing w:after="240"/>
        <w:ind w:firstLine="0"/>
      </w:pPr>
      <w:r>
        <w:t>Этнодефиле.</w:t>
      </w:r>
    </w:p>
    <w:p w:rsidR="00621E3B" w:rsidRDefault="005111B6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59"/>
        </w:tabs>
      </w:pPr>
      <w:bookmarkStart w:id="7" w:name="bookmark6"/>
      <w:r>
        <w:t>Номинации Фестиваля:</w:t>
      </w:r>
      <w:bookmarkEnd w:id="7"/>
    </w:p>
    <w:p w:rsidR="00621E3B" w:rsidRDefault="005111B6">
      <w:pPr>
        <w:pStyle w:val="21"/>
        <w:keepNext/>
        <w:keepLines/>
        <w:numPr>
          <w:ilvl w:val="1"/>
          <w:numId w:val="1"/>
        </w:numPr>
        <w:shd w:val="clear" w:color="auto" w:fill="auto"/>
        <w:tabs>
          <w:tab w:val="left" w:pos="521"/>
        </w:tabs>
      </w:pPr>
      <w:bookmarkStart w:id="8" w:name="bookmark7"/>
      <w:r>
        <w:t>В категории «Традиционный костюм»:</w:t>
      </w:r>
      <w:bookmarkEnd w:id="8"/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4"/>
        </w:tabs>
        <w:ind w:left="560" w:firstLine="0"/>
      </w:pPr>
      <w:r>
        <w:t>Традиционный женский костюм;</w:t>
      </w:r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4"/>
        </w:tabs>
        <w:ind w:left="560" w:firstLine="0"/>
      </w:pPr>
      <w:r>
        <w:t>Традиционный мужской костюм;</w:t>
      </w:r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4"/>
        </w:tabs>
        <w:ind w:left="560" w:firstLine="0"/>
      </w:pPr>
      <w:r>
        <w:t>Традиционный детский костюм;</w:t>
      </w:r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9"/>
        </w:tabs>
        <w:ind w:left="560" w:firstLine="0"/>
      </w:pPr>
      <w:r>
        <w:t>Традиционный семейный костюм муж+жена;</w:t>
      </w:r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9"/>
        </w:tabs>
        <w:spacing w:after="240"/>
        <w:ind w:left="560" w:firstLine="0"/>
      </w:pPr>
      <w:r>
        <w:t>Традиционный семейный костюм (от 3 чел).</w:t>
      </w:r>
    </w:p>
    <w:p w:rsidR="00621E3B" w:rsidRDefault="005111B6">
      <w:pPr>
        <w:pStyle w:val="21"/>
        <w:keepNext/>
        <w:keepLines/>
        <w:numPr>
          <w:ilvl w:val="1"/>
          <w:numId w:val="1"/>
        </w:numPr>
        <w:shd w:val="clear" w:color="auto" w:fill="auto"/>
        <w:tabs>
          <w:tab w:val="left" w:pos="521"/>
        </w:tabs>
      </w:pPr>
      <w:bookmarkStart w:id="9" w:name="bookmark8"/>
      <w:r>
        <w:t>В категории «Стилизованный костюм:</w:t>
      </w:r>
      <w:bookmarkEnd w:id="9"/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9"/>
        </w:tabs>
        <w:ind w:left="560" w:firstLine="0"/>
      </w:pPr>
      <w:r>
        <w:t>Стилизованный женский костюм;</w:t>
      </w:r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9"/>
        </w:tabs>
        <w:ind w:left="560" w:firstLine="0"/>
      </w:pPr>
      <w:r>
        <w:t>Стилизованный мужской костюм;</w:t>
      </w:r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9"/>
        </w:tabs>
        <w:ind w:left="560" w:firstLine="0"/>
      </w:pPr>
      <w:r>
        <w:t>Стилизованный детский костюм.</w:t>
      </w:r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9"/>
        </w:tabs>
        <w:ind w:left="560" w:firstLine="0"/>
      </w:pPr>
      <w:r>
        <w:t>Стилизованный й семейн</w:t>
      </w:r>
      <w:r>
        <w:t>ый костюм муж+жена;</w:t>
      </w:r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9"/>
        </w:tabs>
        <w:spacing w:after="240"/>
        <w:ind w:left="560" w:firstLine="0"/>
      </w:pPr>
      <w:r>
        <w:t>Стилизованный семейный костюм (от 3 чел).</w:t>
      </w:r>
    </w:p>
    <w:p w:rsidR="00621E3B" w:rsidRDefault="005111B6">
      <w:pPr>
        <w:pStyle w:val="21"/>
        <w:keepNext/>
        <w:keepLines/>
        <w:numPr>
          <w:ilvl w:val="1"/>
          <w:numId w:val="1"/>
        </w:numPr>
        <w:shd w:val="clear" w:color="auto" w:fill="auto"/>
        <w:tabs>
          <w:tab w:val="left" w:pos="521"/>
        </w:tabs>
      </w:pPr>
      <w:bookmarkStart w:id="10" w:name="bookmark9"/>
      <w:r>
        <w:t>Номинации для мастеров национальных аксессуаров:</w:t>
      </w:r>
      <w:bookmarkEnd w:id="10"/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9"/>
        </w:tabs>
        <w:ind w:left="560" w:firstLine="0"/>
      </w:pPr>
      <w:r>
        <w:t>Национальное украшение;</w:t>
      </w:r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9"/>
        </w:tabs>
        <w:ind w:left="560" w:firstLine="0"/>
      </w:pPr>
      <w:r>
        <w:t>Головной убор;</w:t>
      </w:r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9"/>
        </w:tabs>
        <w:ind w:left="560" w:firstLine="0"/>
      </w:pPr>
      <w:r>
        <w:t>Сумка в национальном стиле;</w:t>
      </w:r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9"/>
        </w:tabs>
        <w:ind w:left="560" w:firstLine="0"/>
      </w:pPr>
      <w:r>
        <w:t>Пояс в национальном стиле;</w:t>
      </w:r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9"/>
        </w:tabs>
        <w:spacing w:after="240"/>
        <w:ind w:left="560" w:firstLine="0"/>
      </w:pPr>
      <w:r>
        <w:t>Обувь в национальном стиле.</w:t>
      </w:r>
    </w:p>
    <w:p w:rsidR="00621E3B" w:rsidRDefault="005111B6">
      <w:pPr>
        <w:pStyle w:val="21"/>
        <w:keepNext/>
        <w:keepLines/>
        <w:numPr>
          <w:ilvl w:val="1"/>
          <w:numId w:val="1"/>
        </w:numPr>
        <w:shd w:val="clear" w:color="auto" w:fill="auto"/>
        <w:tabs>
          <w:tab w:val="left" w:pos="521"/>
        </w:tabs>
      </w:pPr>
      <w:bookmarkStart w:id="11" w:name="bookmark10"/>
      <w:r>
        <w:t xml:space="preserve">Конкурс-дефиле </w:t>
      </w:r>
      <w:r>
        <w:t>этномоделей в номинациях:</w:t>
      </w:r>
      <w:bookmarkEnd w:id="11"/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9"/>
        </w:tabs>
        <w:ind w:left="560" w:firstLine="0"/>
      </w:pPr>
      <w:r>
        <w:t>Этномодель (женщина);</w:t>
      </w:r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9"/>
        </w:tabs>
        <w:ind w:left="560" w:firstLine="0"/>
      </w:pPr>
      <w:r>
        <w:t>Этномодель (мужчина);</w:t>
      </w:r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9"/>
        </w:tabs>
        <w:ind w:left="560" w:firstLine="0"/>
      </w:pPr>
      <w:r>
        <w:t>Этномодели: семейная пара (муж+жена);</w:t>
      </w:r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9"/>
        </w:tabs>
        <w:spacing w:after="240"/>
        <w:ind w:left="560" w:firstLine="0"/>
      </w:pPr>
      <w:r>
        <w:t>Этномодели: семья (род) (от 3 чел.).</w:t>
      </w:r>
    </w:p>
    <w:p w:rsidR="00621E3B" w:rsidRDefault="005111B6">
      <w:pPr>
        <w:pStyle w:val="70"/>
        <w:shd w:val="clear" w:color="auto" w:fill="auto"/>
        <w:spacing w:before="0"/>
      </w:pPr>
      <w:r>
        <w:rPr>
          <w:rStyle w:val="71"/>
        </w:rPr>
        <w:t xml:space="preserve">** </w:t>
      </w:r>
      <w:r>
        <w:t xml:space="preserve">В данном конкурсе учитывается как нац. костюм, так и выступление участников (хореография, артистизм и т.п.) </w:t>
      </w:r>
      <w:r>
        <w:t>Важно! Дополнительные баллы начисляются за песню, знание родословной семьи, рода, знание особенностей национального (родового) костюма).</w:t>
      </w:r>
    </w:p>
    <w:p w:rsidR="00621E3B" w:rsidRDefault="005111B6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59"/>
        </w:tabs>
      </w:pPr>
      <w:bookmarkStart w:id="12" w:name="bookmark11"/>
      <w:r>
        <w:t>Сроки проведения Фестиваля:</w:t>
      </w:r>
      <w:bookmarkEnd w:id="12"/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9"/>
        </w:tabs>
        <w:ind w:left="560" w:firstLine="0"/>
      </w:pPr>
      <w:r>
        <w:t>Прием заявок на 1 этап до 15.01.2022 г. включительно,</w:t>
      </w:r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9"/>
        </w:tabs>
        <w:ind w:left="560" w:firstLine="0"/>
      </w:pPr>
      <w:r>
        <w:t>1 этап фестиваля 16.01.2022 г. с 14.0</w:t>
      </w:r>
      <w:r>
        <w:t>0 до 16.00</w:t>
      </w:r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9"/>
        </w:tabs>
        <w:ind w:left="560" w:firstLine="0"/>
      </w:pPr>
      <w:r>
        <w:t>Прием заявок на 2 этап до 31.05.2022 г. включительно;</w:t>
      </w:r>
    </w:p>
    <w:p w:rsidR="00621E3B" w:rsidRDefault="005111B6">
      <w:pPr>
        <w:pStyle w:val="23"/>
        <w:numPr>
          <w:ilvl w:val="0"/>
          <w:numId w:val="5"/>
        </w:numPr>
        <w:shd w:val="clear" w:color="auto" w:fill="auto"/>
        <w:tabs>
          <w:tab w:val="left" w:pos="819"/>
        </w:tabs>
        <w:spacing w:after="240"/>
        <w:ind w:left="560" w:firstLine="0"/>
      </w:pPr>
      <w:r>
        <w:t>2 этап фестиваля и объявление итогов - 11.06.2022 г.;</w:t>
      </w:r>
    </w:p>
    <w:p w:rsidR="00621E3B" w:rsidRDefault="005111B6">
      <w:pPr>
        <w:pStyle w:val="21"/>
        <w:keepNext/>
        <w:keepLines/>
        <w:numPr>
          <w:ilvl w:val="0"/>
          <w:numId w:val="6"/>
        </w:numPr>
        <w:shd w:val="clear" w:color="auto" w:fill="auto"/>
        <w:tabs>
          <w:tab w:val="left" w:pos="516"/>
        </w:tabs>
      </w:pPr>
      <w:bookmarkStart w:id="13" w:name="bookmark12"/>
      <w:r>
        <w:t>Условия и требования для подачи заявок:</w:t>
      </w:r>
      <w:bookmarkEnd w:id="13"/>
    </w:p>
    <w:p w:rsidR="00621E3B" w:rsidRDefault="005111B6">
      <w:pPr>
        <w:pStyle w:val="23"/>
        <w:numPr>
          <w:ilvl w:val="0"/>
          <w:numId w:val="7"/>
        </w:numPr>
        <w:shd w:val="clear" w:color="auto" w:fill="auto"/>
        <w:tabs>
          <w:tab w:val="left" w:pos="687"/>
        </w:tabs>
        <w:ind w:firstLine="0"/>
      </w:pPr>
      <w:r>
        <w:t xml:space="preserve">Участник может подать несколько заявок одновременно в одну или в разные номинации. Выступления </w:t>
      </w:r>
      <w:r>
        <w:t>должны быть в разных костюмах и различаться по содержанию;</w:t>
      </w:r>
    </w:p>
    <w:p w:rsidR="00621E3B" w:rsidRDefault="005111B6">
      <w:pPr>
        <w:pStyle w:val="80"/>
        <w:shd w:val="clear" w:color="auto" w:fill="auto"/>
        <w:ind w:left="560"/>
      </w:pPr>
      <w:r>
        <w:t>Внимание! Один костюм должен быть представлен только в одной номинации!</w:t>
      </w:r>
    </w:p>
    <w:p w:rsidR="00621E3B" w:rsidRDefault="005111B6">
      <w:pPr>
        <w:pStyle w:val="23"/>
        <w:numPr>
          <w:ilvl w:val="0"/>
          <w:numId w:val="7"/>
        </w:numPr>
        <w:shd w:val="clear" w:color="auto" w:fill="auto"/>
        <w:tabs>
          <w:tab w:val="left" w:pos="651"/>
        </w:tabs>
        <w:ind w:firstLine="0"/>
      </w:pPr>
      <w:r>
        <w:t xml:space="preserve">Для участия в Фестивале необходимо отправить Заявку (Приложение №1) на электронную почту </w:t>
      </w:r>
      <w:hyperlink r:id="rId9" w:history="1">
        <w:r>
          <w:rPr>
            <w:rStyle w:val="a3"/>
          </w:rPr>
          <w:t>chudinovtt@mail.ru</w:t>
        </w:r>
      </w:hyperlink>
      <w:r w:rsidRPr="00376621">
        <w:rPr>
          <w:lang w:eastAsia="en-US" w:bidi="en-US"/>
        </w:rPr>
        <w:t xml:space="preserve"> </w:t>
      </w:r>
      <w:r>
        <w:t xml:space="preserve">с обязательной пометкой </w:t>
      </w:r>
      <w:r>
        <w:rPr>
          <w:rStyle w:val="24"/>
        </w:rPr>
        <w:t>«САРАФАН»;</w:t>
      </w:r>
    </w:p>
    <w:p w:rsidR="00621E3B" w:rsidRDefault="005111B6">
      <w:pPr>
        <w:pStyle w:val="23"/>
        <w:numPr>
          <w:ilvl w:val="0"/>
          <w:numId w:val="7"/>
        </w:numPr>
        <w:shd w:val="clear" w:color="auto" w:fill="auto"/>
        <w:tabs>
          <w:tab w:val="left" w:pos="651"/>
        </w:tabs>
        <w:ind w:firstLine="0"/>
      </w:pPr>
      <w:r>
        <w:t xml:space="preserve">Все вопросы по поводу участия направляются на электронную почту </w:t>
      </w:r>
      <w:r>
        <w:rPr>
          <w:rStyle w:val="25"/>
        </w:rPr>
        <w:t>chudinovtt</w:t>
      </w:r>
      <w:r w:rsidRPr="00376621">
        <w:rPr>
          <w:rStyle w:val="25"/>
          <w:lang w:val="ru-RU"/>
        </w:rPr>
        <w:t>@</w:t>
      </w:r>
      <w:r>
        <w:rPr>
          <w:rStyle w:val="25"/>
        </w:rPr>
        <w:t>mail</w:t>
      </w:r>
      <w:r>
        <w:rPr>
          <w:rStyle w:val="25"/>
          <w:lang w:val="ru-RU" w:eastAsia="ru-RU" w:bidi="ru-RU"/>
        </w:rPr>
        <w:t>.ш.</w:t>
      </w:r>
      <w:r>
        <w:t xml:space="preserve"> В ответ с вами свяжется представитель Оргкомитета;</w:t>
      </w:r>
    </w:p>
    <w:p w:rsidR="00621E3B" w:rsidRDefault="005111B6">
      <w:pPr>
        <w:pStyle w:val="23"/>
        <w:numPr>
          <w:ilvl w:val="0"/>
          <w:numId w:val="8"/>
        </w:numPr>
        <w:shd w:val="clear" w:color="auto" w:fill="auto"/>
        <w:tabs>
          <w:tab w:val="left" w:pos="656"/>
        </w:tabs>
        <w:ind w:firstLine="0"/>
      </w:pPr>
      <w:r>
        <w:t>От имени несовершеннолетних участников Фестиваля и в их интереса</w:t>
      </w:r>
      <w:r>
        <w:t>х действуют законные представители: родители/ усыновители/ попечители/ опекуны (далее — официальные представители);</w:t>
      </w:r>
    </w:p>
    <w:p w:rsidR="00621E3B" w:rsidRDefault="005111B6">
      <w:pPr>
        <w:pStyle w:val="23"/>
        <w:numPr>
          <w:ilvl w:val="0"/>
          <w:numId w:val="8"/>
        </w:numPr>
        <w:shd w:val="clear" w:color="auto" w:fill="auto"/>
        <w:tabs>
          <w:tab w:val="left" w:pos="656"/>
        </w:tabs>
        <w:ind w:firstLine="0"/>
      </w:pPr>
      <w:r>
        <w:t>Официальные представители участника Фестиваля берут на себя ответственность за соблюдение авторских и смежных прав;</w:t>
      </w:r>
    </w:p>
    <w:p w:rsidR="00621E3B" w:rsidRDefault="005111B6">
      <w:pPr>
        <w:pStyle w:val="23"/>
        <w:numPr>
          <w:ilvl w:val="0"/>
          <w:numId w:val="8"/>
        </w:numPr>
        <w:shd w:val="clear" w:color="auto" w:fill="auto"/>
        <w:tabs>
          <w:tab w:val="left" w:pos="749"/>
        </w:tabs>
        <w:ind w:firstLine="0"/>
      </w:pPr>
      <w:r>
        <w:t>Направление заявки в адр</w:t>
      </w:r>
      <w:r>
        <w:t>ес Оргкомитета автоматически подтверждает согласие участника/официального представителя участника с условиями и порядком проведения Фестиваля, изложенными в настоящем Положении, обработкой персональных данных.</w:t>
      </w:r>
    </w:p>
    <w:p w:rsidR="00621E3B" w:rsidRDefault="005111B6">
      <w:pPr>
        <w:pStyle w:val="23"/>
        <w:numPr>
          <w:ilvl w:val="0"/>
          <w:numId w:val="8"/>
        </w:numPr>
        <w:shd w:val="clear" w:color="auto" w:fill="auto"/>
        <w:tabs>
          <w:tab w:val="left" w:pos="660"/>
        </w:tabs>
        <w:ind w:firstLine="0"/>
      </w:pPr>
      <w:r>
        <w:t>Участие в Фестивале автоматически означает сог</w:t>
      </w:r>
      <w:r>
        <w:t xml:space="preserve">ласие участника / официального представителя участника на использование присланных материалов и последующую их публикацию по усмотрению Оргкомитета, публикацию на официальном сайте, канале </w:t>
      </w:r>
      <w:r>
        <w:rPr>
          <w:lang w:val="en-US" w:eastAsia="en-US" w:bidi="en-US"/>
        </w:rPr>
        <w:t>YouTube</w:t>
      </w:r>
      <w:r w:rsidRPr="00376621">
        <w:rPr>
          <w:lang w:eastAsia="en-US" w:bidi="en-US"/>
        </w:rPr>
        <w:t xml:space="preserve">, </w:t>
      </w:r>
      <w:r>
        <w:t>в социальных сетях, СМИ, каталогах, иной полиграфической п</w:t>
      </w:r>
      <w:r>
        <w:t>родукции, а также в социальной рекламе, направленной на развитие деятельности Межрегионального Фестиваля-конкурса «САРАФАН», без согласования и выплаты какого-либо гонорара;</w:t>
      </w:r>
    </w:p>
    <w:p w:rsidR="00621E3B" w:rsidRDefault="005111B6">
      <w:pPr>
        <w:pStyle w:val="23"/>
        <w:numPr>
          <w:ilvl w:val="0"/>
          <w:numId w:val="8"/>
        </w:numPr>
        <w:shd w:val="clear" w:color="auto" w:fill="auto"/>
        <w:tabs>
          <w:tab w:val="left" w:pos="651"/>
        </w:tabs>
        <w:ind w:firstLine="0"/>
      </w:pPr>
      <w:r>
        <w:t>Участник/официальный представитель участника несет ответственность за все негативн</w:t>
      </w:r>
      <w:r>
        <w:t>ые последствия нарушения данных гарантий, согласий и подтверждений;</w:t>
      </w:r>
    </w:p>
    <w:p w:rsidR="00621E3B" w:rsidRDefault="005111B6">
      <w:pPr>
        <w:pStyle w:val="23"/>
        <w:numPr>
          <w:ilvl w:val="0"/>
          <w:numId w:val="8"/>
        </w:numPr>
        <w:shd w:val="clear" w:color="auto" w:fill="auto"/>
        <w:tabs>
          <w:tab w:val="left" w:pos="656"/>
        </w:tabs>
        <w:spacing w:after="240"/>
        <w:ind w:firstLine="0"/>
      </w:pPr>
      <w:r>
        <w:t>Оргкомитет имеет право прекратить прием заявок до установленного срока, если лимит участников будет исчерпан.</w:t>
      </w:r>
      <w:bookmarkStart w:id="14" w:name="_GoBack"/>
      <w:bookmarkEnd w:id="14"/>
    </w:p>
    <w:p w:rsidR="00621E3B" w:rsidRDefault="005111B6">
      <w:pPr>
        <w:pStyle w:val="21"/>
        <w:keepNext/>
        <w:keepLines/>
        <w:numPr>
          <w:ilvl w:val="0"/>
          <w:numId w:val="9"/>
        </w:numPr>
        <w:shd w:val="clear" w:color="auto" w:fill="auto"/>
        <w:tabs>
          <w:tab w:val="left" w:pos="336"/>
        </w:tabs>
      </w:pPr>
      <w:bookmarkStart w:id="15" w:name="bookmark13"/>
      <w:r>
        <w:t>Жюри Фестиваля:</w:t>
      </w:r>
      <w:bookmarkEnd w:id="15"/>
    </w:p>
    <w:p w:rsidR="00621E3B" w:rsidRDefault="005111B6">
      <w:pPr>
        <w:pStyle w:val="23"/>
        <w:numPr>
          <w:ilvl w:val="1"/>
          <w:numId w:val="9"/>
        </w:numPr>
        <w:shd w:val="clear" w:color="auto" w:fill="auto"/>
        <w:tabs>
          <w:tab w:val="left" w:pos="532"/>
        </w:tabs>
        <w:ind w:firstLine="0"/>
      </w:pPr>
      <w:r>
        <w:t xml:space="preserve">Оценивает участников квалифицированное жюри, состоящее из </w:t>
      </w:r>
      <w:r>
        <w:t>профессионалов в области народного костюма, народных промыслов, артистов, представителей творческой интеллигенции;</w:t>
      </w:r>
    </w:p>
    <w:p w:rsidR="00621E3B" w:rsidRDefault="005111B6">
      <w:pPr>
        <w:pStyle w:val="23"/>
        <w:numPr>
          <w:ilvl w:val="1"/>
          <w:numId w:val="9"/>
        </w:numPr>
        <w:shd w:val="clear" w:color="auto" w:fill="auto"/>
        <w:tabs>
          <w:tab w:val="left" w:pos="480"/>
        </w:tabs>
        <w:ind w:firstLine="0"/>
      </w:pPr>
      <w:r>
        <w:t>Принятие окончательных решений членами жюри осуществляется коллегиально;</w:t>
      </w:r>
    </w:p>
    <w:p w:rsidR="00621E3B" w:rsidRDefault="005111B6">
      <w:pPr>
        <w:pStyle w:val="23"/>
        <w:numPr>
          <w:ilvl w:val="1"/>
          <w:numId w:val="9"/>
        </w:numPr>
        <w:shd w:val="clear" w:color="auto" w:fill="auto"/>
        <w:tabs>
          <w:tab w:val="left" w:pos="480"/>
        </w:tabs>
        <w:ind w:firstLine="0"/>
      </w:pPr>
      <w:r>
        <w:t>Решения жюри оформляются протоколами;</w:t>
      </w:r>
    </w:p>
    <w:p w:rsidR="00621E3B" w:rsidRDefault="005111B6">
      <w:pPr>
        <w:pStyle w:val="23"/>
        <w:numPr>
          <w:ilvl w:val="1"/>
          <w:numId w:val="9"/>
        </w:numPr>
        <w:shd w:val="clear" w:color="auto" w:fill="auto"/>
        <w:tabs>
          <w:tab w:val="left" w:pos="480"/>
        </w:tabs>
        <w:ind w:firstLine="0"/>
      </w:pPr>
      <w:r>
        <w:t>Жюри имеет право определять по</w:t>
      </w:r>
      <w:r>
        <w:t>бедителей не во всех номинациях;</w:t>
      </w:r>
    </w:p>
    <w:p w:rsidR="00621E3B" w:rsidRDefault="005111B6">
      <w:pPr>
        <w:pStyle w:val="23"/>
        <w:numPr>
          <w:ilvl w:val="1"/>
          <w:numId w:val="9"/>
        </w:numPr>
        <w:shd w:val="clear" w:color="auto" w:fill="auto"/>
        <w:tabs>
          <w:tab w:val="left" w:pos="480"/>
        </w:tabs>
        <w:ind w:firstLine="0"/>
      </w:pPr>
      <w:r>
        <w:t>Результаты являются окончательными и пересмотру не подлежат;</w:t>
      </w:r>
    </w:p>
    <w:p w:rsidR="00621E3B" w:rsidRDefault="005111B6">
      <w:pPr>
        <w:pStyle w:val="23"/>
        <w:numPr>
          <w:ilvl w:val="1"/>
          <w:numId w:val="9"/>
        </w:numPr>
        <w:shd w:val="clear" w:color="auto" w:fill="auto"/>
        <w:tabs>
          <w:tab w:val="left" w:pos="480"/>
        </w:tabs>
        <w:spacing w:after="240"/>
        <w:ind w:firstLine="0"/>
      </w:pPr>
      <w:r>
        <w:t>Жюри не имеет права разглашать результаты до официального объявления итогов;</w:t>
      </w:r>
    </w:p>
    <w:p w:rsidR="00621E3B" w:rsidRDefault="005111B6">
      <w:pPr>
        <w:pStyle w:val="70"/>
        <w:numPr>
          <w:ilvl w:val="0"/>
          <w:numId w:val="9"/>
        </w:numPr>
        <w:shd w:val="clear" w:color="auto" w:fill="auto"/>
        <w:tabs>
          <w:tab w:val="left" w:pos="336"/>
        </w:tabs>
        <w:spacing w:before="0" w:after="0"/>
      </w:pPr>
      <w:r>
        <w:rPr>
          <w:rStyle w:val="71"/>
        </w:rPr>
        <w:t xml:space="preserve">Награждение: </w:t>
      </w:r>
      <w:r>
        <w:t xml:space="preserve">несоответствия действительности представленных авторами сведений (в том </w:t>
      </w:r>
      <w:r>
        <w:t>числе указанных в анкете-заявке), оргкомитет имеет право отстранить от участия в Фестивале недобросовестных участников; итоги по ним могут быть пересмотрены. Компенсация расходов, понесённых такими участниками, не осуществляются;</w:t>
      </w:r>
    </w:p>
    <w:p w:rsidR="00621E3B" w:rsidRDefault="005111B6">
      <w:pPr>
        <w:pStyle w:val="23"/>
        <w:numPr>
          <w:ilvl w:val="1"/>
          <w:numId w:val="9"/>
        </w:numPr>
        <w:shd w:val="clear" w:color="auto" w:fill="auto"/>
        <w:tabs>
          <w:tab w:val="left" w:pos="480"/>
        </w:tabs>
        <w:ind w:firstLine="0"/>
      </w:pPr>
      <w:r>
        <w:t>Все участники Фестиваля по</w:t>
      </w:r>
      <w:r>
        <w:t>лучат на электронную почту Грамоты за активное участие;</w:t>
      </w:r>
    </w:p>
    <w:p w:rsidR="00621E3B" w:rsidRDefault="005111B6">
      <w:pPr>
        <w:pStyle w:val="23"/>
        <w:numPr>
          <w:ilvl w:val="1"/>
          <w:numId w:val="9"/>
        </w:numPr>
        <w:shd w:val="clear" w:color="auto" w:fill="auto"/>
        <w:tabs>
          <w:tab w:val="left" w:pos="484"/>
        </w:tabs>
        <w:spacing w:after="302"/>
        <w:ind w:firstLine="0"/>
      </w:pPr>
      <w:r>
        <w:t>Победители Фестиваля в соответствии с итогами получат на электронную почту, указанную в заявке, Диплом Лауреата. Жюри, Оргкомитет фестиваля и Партнеры могут учреждать грамоты, благодарности, приглашен</w:t>
      </w:r>
      <w:r>
        <w:t>ия, специальные и ценные призы.</w:t>
      </w:r>
    </w:p>
    <w:p w:rsidR="00621E3B" w:rsidRDefault="005111B6">
      <w:pPr>
        <w:pStyle w:val="21"/>
        <w:keepNext/>
        <w:keepLines/>
        <w:numPr>
          <w:ilvl w:val="0"/>
          <w:numId w:val="9"/>
        </w:numPr>
        <w:shd w:val="clear" w:color="auto" w:fill="auto"/>
        <w:tabs>
          <w:tab w:val="left" w:pos="336"/>
        </w:tabs>
        <w:spacing w:after="7" w:line="220" w:lineRule="exact"/>
      </w:pPr>
      <w:bookmarkStart w:id="16" w:name="bookmark14"/>
      <w:r>
        <w:t>Приложения к Положению:</w:t>
      </w:r>
      <w:bookmarkEnd w:id="16"/>
    </w:p>
    <w:p w:rsidR="00621E3B" w:rsidRDefault="005111B6">
      <w:pPr>
        <w:pStyle w:val="23"/>
        <w:numPr>
          <w:ilvl w:val="1"/>
          <w:numId w:val="9"/>
        </w:numPr>
        <w:shd w:val="clear" w:color="auto" w:fill="auto"/>
        <w:tabs>
          <w:tab w:val="left" w:pos="484"/>
        </w:tabs>
        <w:spacing w:after="236" w:line="220" w:lineRule="exact"/>
        <w:ind w:firstLine="0"/>
      </w:pPr>
      <w:r>
        <w:t>Приложение 1 - Бланк-заявка на участие в фестивале;</w:t>
      </w:r>
    </w:p>
    <w:p w:rsidR="00621E3B" w:rsidRDefault="005111B6">
      <w:pPr>
        <w:pStyle w:val="21"/>
        <w:keepNext/>
        <w:keepLines/>
        <w:shd w:val="clear" w:color="auto" w:fill="auto"/>
      </w:pPr>
      <w:bookmarkStart w:id="17" w:name="bookmark15"/>
      <w:r>
        <w:t>11. Контактная информация Оргкомитета Фестиваля:</w:t>
      </w:r>
      <w:bookmarkEnd w:id="17"/>
    </w:p>
    <w:p w:rsidR="00621E3B" w:rsidRDefault="005111B6">
      <w:pPr>
        <w:pStyle w:val="23"/>
        <w:shd w:val="clear" w:color="auto" w:fill="auto"/>
        <w:ind w:firstLine="0"/>
      </w:pPr>
      <w:r>
        <w:rPr>
          <w:rStyle w:val="24"/>
          <w:lang w:val="en-US" w:eastAsia="en-US" w:bidi="en-US"/>
        </w:rPr>
        <w:t>E</w:t>
      </w:r>
      <w:r w:rsidRPr="00376621">
        <w:rPr>
          <w:rStyle w:val="24"/>
          <w:lang w:eastAsia="en-US" w:bidi="en-US"/>
        </w:rPr>
        <w:t>-</w:t>
      </w:r>
      <w:r>
        <w:rPr>
          <w:rStyle w:val="24"/>
          <w:lang w:val="en-US" w:eastAsia="en-US" w:bidi="en-US"/>
        </w:rPr>
        <w:t>mail</w:t>
      </w:r>
      <w:r w:rsidRPr="00376621">
        <w:rPr>
          <w:rStyle w:val="24"/>
          <w:lang w:eastAsia="en-US" w:bidi="en-US"/>
        </w:rPr>
        <w:t xml:space="preserve">: </w:t>
      </w:r>
      <w:hyperlink r:id="rId10" w:history="1">
        <w:r>
          <w:rPr>
            <w:rStyle w:val="a3"/>
            <w:lang w:val="en-US" w:eastAsia="en-US" w:bidi="en-US"/>
          </w:rPr>
          <w:t>chudinovtt</w:t>
        </w:r>
        <w:r w:rsidRPr="00376621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37662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376621">
        <w:rPr>
          <w:lang w:eastAsia="en-US" w:bidi="en-US"/>
        </w:rPr>
        <w:t>,</w:t>
      </w:r>
    </w:p>
    <w:p w:rsidR="00621E3B" w:rsidRDefault="005111B6">
      <w:pPr>
        <w:pStyle w:val="23"/>
        <w:shd w:val="clear" w:color="auto" w:fill="auto"/>
        <w:ind w:right="5800" w:firstLine="0"/>
        <w:jc w:val="left"/>
      </w:pPr>
      <w:r>
        <w:rPr>
          <w:rStyle w:val="24"/>
        </w:rPr>
        <w:t>Телефон:</w:t>
      </w:r>
      <w:r>
        <w:t xml:space="preserve">89824533982, 89824358173 </w:t>
      </w:r>
      <w:r>
        <w:rPr>
          <w:rStyle w:val="24"/>
        </w:rPr>
        <w:t xml:space="preserve">ВКонтакте: </w:t>
      </w:r>
      <w:hyperlink r:id="rId11" w:history="1">
        <w:r>
          <w:rPr>
            <w:rStyle w:val="a3"/>
          </w:rPr>
          <w:t>https://vk.com/vozrozhdenie59</w:t>
        </w:r>
      </w:hyperlink>
    </w:p>
    <w:p w:rsidR="00621E3B" w:rsidRDefault="005111B6">
      <w:pPr>
        <w:pStyle w:val="23"/>
        <w:shd w:val="clear" w:color="auto" w:fill="auto"/>
        <w:spacing w:after="303" w:line="220" w:lineRule="exact"/>
        <w:ind w:firstLine="0"/>
        <w:jc w:val="right"/>
      </w:pPr>
      <w:r>
        <w:t>Приложение 1</w:t>
      </w:r>
    </w:p>
    <w:p w:rsidR="00621E3B" w:rsidRDefault="005111B6">
      <w:pPr>
        <w:pStyle w:val="21"/>
        <w:keepNext/>
        <w:keepLines/>
        <w:shd w:val="clear" w:color="auto" w:fill="auto"/>
        <w:spacing w:after="7" w:line="220" w:lineRule="exact"/>
        <w:ind w:right="20"/>
        <w:jc w:val="center"/>
      </w:pPr>
      <w:bookmarkStart w:id="18" w:name="bookmark16"/>
      <w:r>
        <w:lastRenderedPageBreak/>
        <w:t>ЗАЯВКА</w:t>
      </w:r>
      <w:bookmarkEnd w:id="18"/>
    </w:p>
    <w:p w:rsidR="00621E3B" w:rsidRDefault="005111B6">
      <w:pPr>
        <w:pStyle w:val="21"/>
        <w:keepNext/>
        <w:keepLines/>
        <w:shd w:val="clear" w:color="auto" w:fill="auto"/>
        <w:spacing w:line="220" w:lineRule="exact"/>
        <w:ind w:left="1140"/>
        <w:jc w:val="left"/>
      </w:pPr>
      <w:bookmarkStart w:id="19" w:name="bookmark17"/>
      <w:r>
        <w:t>В МЕЖРЕГИОНАЛЬНОМ ФЕСТИВАЛЕ-КОНКУРСЕ «САРАФАН»</w:t>
      </w:r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6"/>
        <w:gridCol w:w="4916"/>
      </w:tblGrid>
      <w:tr w:rsidR="00621E3B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E3B" w:rsidRDefault="005111B6">
            <w:pPr>
              <w:pStyle w:val="23"/>
              <w:framePr w:w="983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6"/>
              </w:rPr>
              <w:t>ФИО участника (ов)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3B" w:rsidRDefault="00621E3B">
            <w:pPr>
              <w:framePr w:w="9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E3B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E3B" w:rsidRDefault="005111B6">
            <w:pPr>
              <w:pStyle w:val="23"/>
              <w:framePr w:w="983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6"/>
              </w:rPr>
              <w:t>Дата рождения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3B" w:rsidRDefault="00621E3B">
            <w:pPr>
              <w:framePr w:w="9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E3B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E3B" w:rsidRDefault="005111B6">
            <w:pPr>
              <w:pStyle w:val="23"/>
              <w:framePr w:w="983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6"/>
              </w:rPr>
              <w:t>ФИО руководителя (при необходимости)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3B" w:rsidRDefault="00621E3B">
            <w:pPr>
              <w:framePr w:w="9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E3B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E3B" w:rsidRDefault="005111B6">
            <w:pPr>
              <w:pStyle w:val="23"/>
              <w:framePr w:w="983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6"/>
              </w:rPr>
              <w:t>Организация (при необходимости)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3B" w:rsidRDefault="00621E3B">
            <w:pPr>
              <w:framePr w:w="9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E3B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E3B" w:rsidRDefault="005111B6">
            <w:pPr>
              <w:pStyle w:val="23"/>
              <w:framePr w:w="983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6"/>
              </w:rPr>
              <w:t>Номинация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3B" w:rsidRDefault="00621E3B">
            <w:pPr>
              <w:framePr w:w="9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E3B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E3B" w:rsidRDefault="005111B6">
            <w:pPr>
              <w:pStyle w:val="23"/>
              <w:framePr w:w="983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6"/>
              </w:rPr>
              <w:t>Контактный телефон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3B" w:rsidRDefault="00621E3B">
            <w:pPr>
              <w:framePr w:w="9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E3B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E3B" w:rsidRDefault="005111B6">
            <w:pPr>
              <w:pStyle w:val="23"/>
              <w:framePr w:w="983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6"/>
                <w:lang w:val="en-US" w:eastAsia="en-US" w:bidi="en-US"/>
              </w:rPr>
              <w:t>e-mail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3B" w:rsidRDefault="00621E3B">
            <w:pPr>
              <w:framePr w:w="98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21E3B" w:rsidRDefault="00621E3B">
      <w:pPr>
        <w:framePr w:w="9832" w:wrap="notBeside" w:vAnchor="text" w:hAnchor="text" w:xAlign="center" w:y="1"/>
        <w:rPr>
          <w:sz w:val="2"/>
          <w:szCs w:val="2"/>
        </w:rPr>
      </w:pPr>
    </w:p>
    <w:p w:rsidR="00621E3B" w:rsidRDefault="00621E3B">
      <w:pPr>
        <w:rPr>
          <w:sz w:val="2"/>
          <w:szCs w:val="2"/>
        </w:rPr>
      </w:pPr>
    </w:p>
    <w:p w:rsidR="00621E3B" w:rsidRDefault="005111B6">
      <w:pPr>
        <w:pStyle w:val="70"/>
        <w:shd w:val="clear" w:color="auto" w:fill="auto"/>
        <w:spacing w:before="292" w:after="0" w:line="293" w:lineRule="exact"/>
      </w:pPr>
      <w:r>
        <w:t>Для правильного заполнения наградных документов ФИО участников и руководителя необходимо заполнять полностью без сокращений</w:t>
      </w:r>
    </w:p>
    <w:sectPr w:rsidR="00621E3B">
      <w:type w:val="continuous"/>
      <w:pgSz w:w="12240" w:h="15840"/>
      <w:pgMar w:top="724" w:right="1136" w:bottom="677" w:left="10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B6" w:rsidRDefault="005111B6">
      <w:r>
        <w:separator/>
      </w:r>
    </w:p>
  </w:endnote>
  <w:endnote w:type="continuationSeparator" w:id="0">
    <w:p w:rsidR="005111B6" w:rsidRDefault="0051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B6" w:rsidRDefault="005111B6"/>
  </w:footnote>
  <w:footnote w:type="continuationSeparator" w:id="0">
    <w:p w:rsidR="005111B6" w:rsidRDefault="005111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A14"/>
    <w:multiLevelType w:val="multilevel"/>
    <w:tmpl w:val="C8C85C58"/>
    <w:lvl w:ilvl="0">
      <w:start w:val="2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369A5"/>
    <w:multiLevelType w:val="multilevel"/>
    <w:tmpl w:val="46B06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317E1"/>
    <w:multiLevelType w:val="multilevel"/>
    <w:tmpl w:val="6E1CA17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915D45"/>
    <w:multiLevelType w:val="multilevel"/>
    <w:tmpl w:val="D68EC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C62C9"/>
    <w:multiLevelType w:val="multilevel"/>
    <w:tmpl w:val="269475F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0333C3"/>
    <w:multiLevelType w:val="multilevel"/>
    <w:tmpl w:val="E190DBCE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5819B0"/>
    <w:multiLevelType w:val="multilevel"/>
    <w:tmpl w:val="5CACC40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900352"/>
    <w:multiLevelType w:val="multilevel"/>
    <w:tmpl w:val="449204E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D05D84"/>
    <w:multiLevelType w:val="multilevel"/>
    <w:tmpl w:val="ACAA684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3B"/>
    <w:rsid w:val="00376621"/>
    <w:rsid w:val="005111B6"/>
    <w:rsid w:val="0062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">
    <w:name w:val="Подпись к картинке (3) Exact"/>
    <w:basedOn w:val="a0"/>
    <w:link w:val="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TimesNewRoman12pt-1ptExact">
    <w:name w:val="Подпись к картинке (3) + Times New Roman;12 pt;Курсив;Интервал -1 pt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TimesNewRoman12ptExact">
    <w:name w:val="Подпись к картинке (3) + Times New Roman;12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Exact0">
    <w:name w:val="Подпись к картинке (3) Exact"/>
    <w:basedOn w:val="3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1">
    <w:name w:val="Основной текст (3) Exact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2">
    <w:name w:val="Основной текст (3) Exact"/>
    <w:basedOn w:val="3Exact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Exact0">
    <w:name w:val="Основной текст (4) Exact"/>
    <w:basedOn w:val="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+ Малые прописные Exact"/>
    <w:basedOn w:val="6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  <w:lang w:val="en-US" w:eastAsia="en-US" w:bidi="en-US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14"/>
      <w:szCs w:val="14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Exact1"/>
    <w:pPr>
      <w:shd w:val="clear" w:color="auto" w:fill="FFFFFF"/>
      <w:spacing w:line="0" w:lineRule="atLeast"/>
    </w:pPr>
    <w:rPr>
      <w:rFonts w:ascii="Candara" w:eastAsia="Candara" w:hAnsi="Candara" w:cs="Candara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20"/>
      <w:szCs w:val="20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98" w:lineRule="exact"/>
      <w:ind w:hanging="21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298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98" w:lineRule="exact"/>
      <w:ind w:hanging="1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">
    <w:name w:val="Подпись к картинке (3) Exact"/>
    <w:basedOn w:val="a0"/>
    <w:link w:val="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TimesNewRoman12pt-1ptExact">
    <w:name w:val="Подпись к картинке (3) + Times New Roman;12 pt;Курсив;Интервал -1 pt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TimesNewRoman12ptExact">
    <w:name w:val="Подпись к картинке (3) + Times New Roman;12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Exact0">
    <w:name w:val="Подпись к картинке (3) Exact"/>
    <w:basedOn w:val="3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1">
    <w:name w:val="Основной текст (3) Exact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2">
    <w:name w:val="Основной текст (3) Exact"/>
    <w:basedOn w:val="3Exact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Exact0">
    <w:name w:val="Основной текст (4) Exact"/>
    <w:basedOn w:val="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+ Малые прописные Exact"/>
    <w:basedOn w:val="6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  <w:lang w:val="en-US" w:eastAsia="en-US" w:bidi="en-US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14"/>
      <w:szCs w:val="14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Exact1"/>
    <w:pPr>
      <w:shd w:val="clear" w:color="auto" w:fill="FFFFFF"/>
      <w:spacing w:line="0" w:lineRule="atLeast"/>
    </w:pPr>
    <w:rPr>
      <w:rFonts w:ascii="Candara" w:eastAsia="Candara" w:hAnsi="Candara" w:cs="Candara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20"/>
      <w:szCs w:val="20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98" w:lineRule="exact"/>
      <w:ind w:hanging="21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298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98" w:lineRule="exact"/>
      <w:ind w:hanging="1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vozrozhdenie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udinovt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udinovt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1101</Words>
  <Characters>6280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Кристина</dc:creator>
  <cp:lastModifiedBy>Лесникова Кристина</cp:lastModifiedBy>
  <cp:revision>1</cp:revision>
  <dcterms:created xsi:type="dcterms:W3CDTF">2022-01-11T05:54:00Z</dcterms:created>
  <dcterms:modified xsi:type="dcterms:W3CDTF">2022-01-11T05:56:00Z</dcterms:modified>
</cp:coreProperties>
</file>